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67" w:rsidRDefault="009838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00467" w:rsidRDefault="0098389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83897" w:rsidRPr="00983897">
        <w:tc>
          <w:tcPr>
            <w:tcW w:w="3261" w:type="dxa"/>
            <w:shd w:val="clear" w:color="auto" w:fill="E7E6E6" w:themeFill="background2"/>
          </w:tcPr>
          <w:p w:rsidR="00400467" w:rsidRPr="00983897" w:rsidRDefault="00983897">
            <w:pPr>
              <w:rPr>
                <w:b/>
                <w:sz w:val="24"/>
                <w:szCs w:val="24"/>
              </w:rPr>
            </w:pPr>
            <w:r w:rsidRPr="0098389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00467" w:rsidRPr="00983897" w:rsidRDefault="00983897">
            <w:pPr>
              <w:rPr>
                <w:sz w:val="24"/>
                <w:szCs w:val="24"/>
              </w:rPr>
            </w:pPr>
            <w:r w:rsidRPr="00983897">
              <w:rPr>
                <w:b/>
                <w:sz w:val="24"/>
                <w:szCs w:val="24"/>
              </w:rPr>
              <w:t>Инновационный менеджмент</w:t>
            </w:r>
          </w:p>
        </w:tc>
      </w:tr>
      <w:tr w:rsidR="00983897" w:rsidRPr="00983897">
        <w:tc>
          <w:tcPr>
            <w:tcW w:w="3261" w:type="dxa"/>
            <w:shd w:val="clear" w:color="auto" w:fill="E7E6E6" w:themeFill="background2"/>
          </w:tcPr>
          <w:p w:rsidR="00400467" w:rsidRPr="00983897" w:rsidRDefault="00983897">
            <w:pPr>
              <w:rPr>
                <w:b/>
                <w:sz w:val="24"/>
                <w:szCs w:val="24"/>
              </w:rPr>
            </w:pPr>
            <w:r w:rsidRPr="0098389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00467" w:rsidRPr="00983897" w:rsidRDefault="00983897">
            <w:pPr>
              <w:rPr>
                <w:sz w:val="24"/>
                <w:szCs w:val="24"/>
              </w:rPr>
            </w:pPr>
            <w:r w:rsidRPr="00983897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400467" w:rsidRPr="00983897" w:rsidRDefault="00983897">
            <w:pPr>
              <w:rPr>
                <w:sz w:val="24"/>
                <w:szCs w:val="24"/>
              </w:rPr>
            </w:pPr>
            <w:r w:rsidRPr="00983897">
              <w:rPr>
                <w:sz w:val="24"/>
                <w:szCs w:val="24"/>
              </w:rPr>
              <w:t>Менеджмент</w:t>
            </w:r>
          </w:p>
        </w:tc>
      </w:tr>
      <w:tr w:rsidR="00983897" w:rsidRPr="00983897">
        <w:tc>
          <w:tcPr>
            <w:tcW w:w="3261" w:type="dxa"/>
            <w:shd w:val="clear" w:color="auto" w:fill="E7E6E6" w:themeFill="background2"/>
          </w:tcPr>
          <w:p w:rsidR="00400467" w:rsidRPr="00983897" w:rsidRDefault="00983897">
            <w:pPr>
              <w:rPr>
                <w:b/>
                <w:sz w:val="24"/>
                <w:szCs w:val="24"/>
              </w:rPr>
            </w:pPr>
            <w:r w:rsidRPr="0098389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00467" w:rsidRPr="00983897" w:rsidRDefault="00983897">
            <w:pPr>
              <w:rPr>
                <w:sz w:val="24"/>
                <w:szCs w:val="24"/>
              </w:rPr>
            </w:pPr>
            <w:r w:rsidRPr="00983897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983897" w:rsidRPr="00983897">
        <w:tc>
          <w:tcPr>
            <w:tcW w:w="3261" w:type="dxa"/>
            <w:shd w:val="clear" w:color="auto" w:fill="E7E6E6" w:themeFill="background2"/>
          </w:tcPr>
          <w:p w:rsidR="00400467" w:rsidRPr="00983897" w:rsidRDefault="00983897">
            <w:pPr>
              <w:rPr>
                <w:b/>
                <w:sz w:val="24"/>
                <w:szCs w:val="24"/>
              </w:rPr>
            </w:pPr>
            <w:r w:rsidRPr="0098389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00467" w:rsidRPr="00983897" w:rsidRDefault="00983897">
            <w:pPr>
              <w:rPr>
                <w:sz w:val="24"/>
                <w:szCs w:val="24"/>
              </w:rPr>
            </w:pPr>
            <w:r w:rsidRPr="00983897">
              <w:rPr>
                <w:sz w:val="24"/>
                <w:szCs w:val="24"/>
              </w:rPr>
              <w:t>4 з.е.</w:t>
            </w:r>
          </w:p>
        </w:tc>
      </w:tr>
      <w:tr w:rsidR="00983897" w:rsidRPr="00983897">
        <w:tc>
          <w:tcPr>
            <w:tcW w:w="3261" w:type="dxa"/>
            <w:shd w:val="clear" w:color="auto" w:fill="E7E6E6" w:themeFill="background2"/>
          </w:tcPr>
          <w:p w:rsidR="00400467" w:rsidRPr="00983897" w:rsidRDefault="00983897">
            <w:pPr>
              <w:rPr>
                <w:b/>
                <w:sz w:val="24"/>
                <w:szCs w:val="24"/>
              </w:rPr>
            </w:pPr>
            <w:r w:rsidRPr="0098389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00467" w:rsidRPr="00983897" w:rsidRDefault="00983897">
            <w:pPr>
              <w:rPr>
                <w:sz w:val="24"/>
                <w:szCs w:val="24"/>
              </w:rPr>
            </w:pPr>
            <w:r w:rsidRPr="00983897">
              <w:rPr>
                <w:sz w:val="24"/>
                <w:szCs w:val="24"/>
              </w:rPr>
              <w:t>Экзамен</w:t>
            </w:r>
          </w:p>
        </w:tc>
      </w:tr>
      <w:tr w:rsidR="00983897" w:rsidRPr="00983897">
        <w:tc>
          <w:tcPr>
            <w:tcW w:w="3261" w:type="dxa"/>
            <w:shd w:val="clear" w:color="auto" w:fill="E7E6E6" w:themeFill="background2"/>
          </w:tcPr>
          <w:p w:rsidR="00400467" w:rsidRPr="00983897" w:rsidRDefault="00983897">
            <w:pPr>
              <w:rPr>
                <w:b/>
                <w:sz w:val="24"/>
                <w:szCs w:val="24"/>
              </w:rPr>
            </w:pPr>
            <w:r w:rsidRPr="0098389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00467" w:rsidRPr="00983897" w:rsidRDefault="00983897">
            <w:pPr>
              <w:rPr>
                <w:sz w:val="24"/>
                <w:szCs w:val="24"/>
                <w:highlight w:val="yellow"/>
              </w:rPr>
            </w:pPr>
            <w:r w:rsidRPr="00983897">
              <w:rPr>
                <w:sz w:val="24"/>
                <w:szCs w:val="24"/>
              </w:rPr>
              <w:t>Менеджмента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E7E6E6" w:themeFill="background2"/>
          </w:tcPr>
          <w:p w:rsidR="00400467" w:rsidRPr="00983897" w:rsidRDefault="00983897" w:rsidP="00983897">
            <w:pPr>
              <w:rPr>
                <w:b/>
                <w:sz w:val="24"/>
                <w:szCs w:val="24"/>
              </w:rPr>
            </w:pPr>
            <w:r w:rsidRPr="00983897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983897">
              <w:rPr>
                <w:rFonts w:ascii="Times New Roman" w:hAnsi="Times New Roman"/>
                <w:sz w:val="24"/>
                <w:szCs w:val="24"/>
              </w:rPr>
              <w:t>Тема 1. Организация как социально-экономическая система. Особенности её функционирования и развития.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983897">
              <w:rPr>
                <w:rFonts w:ascii="Times New Roman" w:hAnsi="Times New Roman"/>
                <w:sz w:val="24"/>
                <w:szCs w:val="24"/>
              </w:rPr>
              <w:t>Тема 2. Понятия, определения, значение и проблема нововведений в экономи</w:t>
            </w:r>
            <w:r w:rsidRPr="00983897">
              <w:rPr>
                <w:rFonts w:ascii="Times New Roman" w:hAnsi="Times New Roman"/>
                <w:sz w:val="24"/>
                <w:szCs w:val="24"/>
              </w:rPr>
              <w:softHyphen/>
              <w:t>ке; новшест</w:t>
            </w:r>
            <w:r w:rsidRPr="00983897">
              <w:rPr>
                <w:rFonts w:ascii="Times New Roman" w:hAnsi="Times New Roman"/>
                <w:sz w:val="24"/>
                <w:szCs w:val="24"/>
              </w:rPr>
              <w:softHyphen/>
              <w:t>ва, ново</w:t>
            </w:r>
            <w:r w:rsidRPr="00983897">
              <w:rPr>
                <w:rFonts w:ascii="Times New Roman" w:hAnsi="Times New Roman"/>
                <w:sz w:val="24"/>
                <w:szCs w:val="24"/>
              </w:rPr>
              <w:softHyphen/>
              <w:t>введения, инновации.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983897">
              <w:rPr>
                <w:rFonts w:ascii="Times New Roman" w:hAnsi="Times New Roman"/>
                <w:sz w:val="24"/>
                <w:szCs w:val="24"/>
              </w:rPr>
              <w:t>Тема 3. Нововведения в организа</w:t>
            </w:r>
            <w:r w:rsidRPr="00983897">
              <w:rPr>
                <w:rFonts w:ascii="Times New Roman" w:hAnsi="Times New Roman"/>
                <w:sz w:val="24"/>
                <w:szCs w:val="24"/>
              </w:rPr>
              <w:softHyphen/>
              <w:t>циях.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983897">
              <w:rPr>
                <w:rFonts w:ascii="Times New Roman" w:hAnsi="Times New Roman"/>
                <w:sz w:val="24"/>
                <w:szCs w:val="24"/>
              </w:rPr>
              <w:t>Тема 4. Типология ново</w:t>
            </w:r>
            <w:r w:rsidRPr="00983897">
              <w:rPr>
                <w:rFonts w:ascii="Times New Roman" w:hAnsi="Times New Roman"/>
                <w:sz w:val="24"/>
                <w:szCs w:val="24"/>
              </w:rPr>
              <w:softHyphen/>
              <w:t>введений.</w:t>
            </w:r>
          </w:p>
          <w:p w:rsidR="00400467" w:rsidRPr="00983897" w:rsidRDefault="00983897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983897">
              <w:rPr>
                <w:rFonts w:ascii="Times New Roman" w:hAnsi="Times New Roman"/>
                <w:sz w:val="24"/>
                <w:szCs w:val="24"/>
              </w:rPr>
              <w:t>Новизна и ее свойства.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983897">
              <w:rPr>
                <w:rFonts w:ascii="Times New Roman" w:hAnsi="Times New Roman"/>
                <w:sz w:val="24"/>
                <w:szCs w:val="24"/>
              </w:rPr>
              <w:t>Тема 5. Инновационный процесс и инновационная деятельность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983897">
              <w:rPr>
                <w:rFonts w:ascii="Times New Roman" w:hAnsi="Times New Roman"/>
                <w:sz w:val="24"/>
                <w:szCs w:val="24"/>
              </w:rPr>
              <w:t>Тема 6. Развитие и современное состояние инновационного менеджмента.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983897">
              <w:rPr>
                <w:rFonts w:ascii="Times New Roman" w:hAnsi="Times New Roman"/>
                <w:sz w:val="24"/>
                <w:szCs w:val="24"/>
              </w:rPr>
              <w:t>Тема 7.  Формирование и реализация инновационных процессов.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983897">
              <w:rPr>
                <w:rFonts w:ascii="Times New Roman" w:hAnsi="Times New Roman"/>
                <w:sz w:val="24"/>
                <w:szCs w:val="24"/>
              </w:rPr>
              <w:t>Тема 8. Бизнес-план инновационного проекта и его содержание.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983897">
              <w:rPr>
                <w:rFonts w:ascii="Times New Roman" w:hAnsi="Times New Roman"/>
                <w:sz w:val="24"/>
                <w:szCs w:val="24"/>
              </w:rPr>
              <w:t>Тема 9. Экспертиза инновационных процессов.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983897">
              <w:rPr>
                <w:rFonts w:ascii="Times New Roman" w:hAnsi="Times New Roman"/>
                <w:sz w:val="24"/>
                <w:szCs w:val="24"/>
              </w:rPr>
              <w:t>Тема 10. Факторы, влияющие на успех нововведений в организации. Дестабилизирующие факторы.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983897">
              <w:rPr>
                <w:rFonts w:ascii="Times New Roman" w:hAnsi="Times New Roman"/>
                <w:sz w:val="24"/>
                <w:szCs w:val="24"/>
              </w:rPr>
              <w:t>Тема 11. Рынки в сфере инновационной деятельности.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983897">
              <w:rPr>
                <w:rFonts w:ascii="Times New Roman" w:hAnsi="Times New Roman"/>
                <w:sz w:val="24"/>
                <w:szCs w:val="24"/>
              </w:rPr>
              <w:t>Тема 12. Источники новых идей.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983897">
              <w:rPr>
                <w:rFonts w:ascii="Times New Roman" w:hAnsi="Times New Roman"/>
                <w:sz w:val="24"/>
                <w:szCs w:val="24"/>
              </w:rPr>
              <w:t>Тема 13. Особенности принятия решений в управлении инновациями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983897">
              <w:rPr>
                <w:rFonts w:ascii="Times New Roman" w:hAnsi="Times New Roman"/>
                <w:sz w:val="24"/>
                <w:szCs w:val="24"/>
              </w:rPr>
              <w:t>Тема 14. Новое в системе управления.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983897">
              <w:rPr>
                <w:rFonts w:ascii="Times New Roman" w:hAnsi="Times New Roman"/>
                <w:sz w:val="24"/>
                <w:szCs w:val="24"/>
              </w:rPr>
              <w:t>Тема 15. Инвестиции в инновационном процессе.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983897">
              <w:rPr>
                <w:rFonts w:ascii="Times New Roman" w:hAnsi="Times New Roman"/>
                <w:sz w:val="24"/>
                <w:szCs w:val="24"/>
              </w:rPr>
              <w:t>Тема 16. Социально-психологические аспекты инновационной деятельности.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983897">
              <w:rPr>
                <w:rFonts w:ascii="Times New Roman" w:hAnsi="Times New Roman"/>
                <w:sz w:val="24"/>
                <w:szCs w:val="24"/>
              </w:rPr>
              <w:t>Тема 17. Управление риском в инновационных процессах.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983897">
              <w:rPr>
                <w:rFonts w:ascii="Times New Roman" w:hAnsi="Times New Roman"/>
                <w:sz w:val="24"/>
                <w:szCs w:val="24"/>
              </w:rPr>
              <w:t>Тема 18. Оценка эффективности инноваций и инновационной деятельности.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E7E6E6" w:themeFill="background2"/>
          </w:tcPr>
          <w:p w:rsidR="00400467" w:rsidRPr="00983897" w:rsidRDefault="009838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389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 w:rsidP="00AD70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3897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400467" w:rsidRPr="00983897" w:rsidRDefault="00983897" w:rsidP="00AD7048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983897">
              <w:t xml:space="preserve">Алексеева, М. Б. Анализ инновационной деятельности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2018. - 303 с. </w:t>
            </w:r>
            <w:hyperlink r:id="rId6">
              <w:r w:rsidRPr="00983897">
                <w:rPr>
                  <w:rStyle w:val="-"/>
                  <w:iCs/>
                  <w:color w:val="auto"/>
                </w:rPr>
                <w:t>http://www.biblio-online.ru/book/83CDA546-7A2E-4DBA-9268-4310D077D7C2</w:t>
              </w:r>
            </w:hyperlink>
          </w:p>
          <w:p w:rsidR="00400467" w:rsidRPr="00983897" w:rsidRDefault="00983897" w:rsidP="00AD7048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983897">
              <w:t xml:space="preserve">Беляев, Ю. М. </w:t>
            </w:r>
            <w:r w:rsidRPr="00983897">
              <w:rPr>
                <w:bCs/>
              </w:rPr>
              <w:t>Инновационный менеджмент</w:t>
            </w:r>
            <w:r w:rsidRPr="00983897">
              <w:t xml:space="preserve"> [Электронный ресурс]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К°, 2018. - 220 с. </w:t>
            </w:r>
            <w:hyperlink r:id="rId7">
              <w:r w:rsidRPr="00983897">
                <w:rPr>
                  <w:rStyle w:val="-"/>
                  <w:iCs/>
                  <w:color w:val="auto"/>
                </w:rPr>
                <w:t>http://znanium.com/go.php?id=415047</w:t>
              </w:r>
            </w:hyperlink>
          </w:p>
          <w:p w:rsidR="00400467" w:rsidRPr="00983897" w:rsidRDefault="00983897" w:rsidP="00AD7048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983897">
              <w:t xml:space="preserve">Дармилова, Ж. Д. Инновационный менеджмент [Электронный ресурс] : учебное пособие для студентов вузов, обучающихся по направлению подготовки "Менеджмент" (квалификация «бакалавр») / Ж. Д. Дармилова. - Москва : Дашков и К°, 2018. - 168 с. </w:t>
            </w:r>
            <w:hyperlink r:id="rId8">
              <w:r w:rsidRPr="00983897">
                <w:rPr>
                  <w:rStyle w:val="-"/>
                  <w:iCs/>
                  <w:color w:val="auto"/>
                </w:rPr>
                <w:t>http://znanium.com/go.php?id=415583</w:t>
              </w:r>
            </w:hyperlink>
          </w:p>
          <w:p w:rsidR="00400467" w:rsidRPr="00983897" w:rsidRDefault="00983897" w:rsidP="00AD7048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983897">
              <w:t xml:space="preserve">Хотяшева, О. М. </w:t>
            </w:r>
            <w:r w:rsidRPr="00983897">
              <w:rPr>
                <w:bCs/>
              </w:rPr>
              <w:t>Инновационный менеджмент</w:t>
            </w:r>
            <w:r w:rsidRPr="00983897">
              <w:t xml:space="preserve"> [Электронный ресурс] : учебник и практикум для академического бакалавриата : учебник для студентов вузов, обучающихся по экономическим направлениям и специальностям / О. М. Хотяшева, М. А. Слесарев ; Моск. гос. ин-т междунар. отношений (ун-т) МИД РФ. - 3-е изд., перераб. и доп. - Москва : Юрайт, 2018. - 326 с. </w:t>
            </w:r>
            <w:hyperlink r:id="rId9">
              <w:r w:rsidRPr="00983897">
                <w:rPr>
                  <w:rStyle w:val="-"/>
                  <w:iCs/>
                  <w:color w:val="auto"/>
                </w:rPr>
                <w:t>http://www.biblio-online.ru/book/E6081AD5-C312-4BA4-9824-179D2BD4B16A</w:t>
              </w:r>
            </w:hyperlink>
          </w:p>
          <w:p w:rsidR="00400467" w:rsidRPr="00983897" w:rsidRDefault="00400467" w:rsidP="00AD70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400467" w:rsidRPr="00983897" w:rsidRDefault="00983897" w:rsidP="00AD70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389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00467" w:rsidRPr="00983897" w:rsidRDefault="00983897" w:rsidP="00AD7048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983897">
              <w:rPr>
                <w:rStyle w:val="af1"/>
                <w:b w:val="0"/>
              </w:rPr>
              <w:t>Инновационный менеджмент</w:t>
            </w:r>
            <w:r w:rsidRPr="00983897">
              <w:t xml:space="preserve"> [Электронный ресурс] : учебное пособие / [К. В. Балдин [и др.] ; под ред. А. В. Барышевой. - 3-е изд. - Москва : Дашков и К°, 2017. - 380 с. </w:t>
            </w:r>
            <w:hyperlink r:id="rId10">
              <w:r w:rsidRPr="00983897">
                <w:rPr>
                  <w:rStyle w:val="-"/>
                  <w:iCs/>
                  <w:color w:val="auto"/>
                </w:rPr>
                <w:t>http://znanium.com/go.php?id=415304</w:t>
              </w:r>
            </w:hyperlink>
          </w:p>
          <w:p w:rsidR="00400467" w:rsidRPr="00983897" w:rsidRDefault="00983897" w:rsidP="00AD7048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983897">
              <w:lastRenderedPageBreak/>
              <w:t xml:space="preserve">Анисимов, Ю. П. Менеджмент инноваций [Электронный ресурс] : учебное пособие для студентов и магистрантов, обучающихся по направлению подготовки 38.03.02 (080200) "Менеджмент" (профиль "Производственный менеджмент") / Ю. П. Анисимов, В. П. Бычков, И. В. Куксова. - Москва : ИНФРА-М, 2015. - 147 с. </w:t>
            </w:r>
            <w:hyperlink r:id="rId11">
              <w:r w:rsidRPr="00983897">
                <w:rPr>
                  <w:rStyle w:val="-"/>
                  <w:iCs/>
                  <w:color w:val="auto"/>
                </w:rPr>
                <w:t>http://znanium.com/go.php?id=501893</w:t>
              </w:r>
            </w:hyperlink>
          </w:p>
          <w:p w:rsidR="00400467" w:rsidRPr="00983897" w:rsidRDefault="00983897" w:rsidP="00AD7048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983897">
              <w:t xml:space="preserve">Наумов, Анатолий Федорович. Инновационная деятельность предприятия [Электронный ресурс] : учебник для студентов вузов, обучающихся по направлению 38.03.01 (080100.62) "Экономика", профиль "Экономика предприятий и организаций", квалификация "бакалавр") / А. Ф. Наумов, А. А. Захарова. - Москва : ИНФРА-М, 2015. - 256 с. </w:t>
            </w:r>
            <w:hyperlink r:id="rId12">
              <w:r w:rsidRPr="00983897">
                <w:rPr>
                  <w:rStyle w:val="-"/>
                  <w:iCs/>
                  <w:color w:val="auto"/>
                </w:rPr>
                <w:t>http://znanium.com/go.php?id=445761</w:t>
              </w:r>
            </w:hyperlink>
          </w:p>
          <w:p w:rsidR="00400467" w:rsidRPr="00983897" w:rsidRDefault="00983897" w:rsidP="00AD7048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983897">
              <w:t xml:space="preserve">Беликова, И. П. Инновационный менеджмент [Электронный ресурс] : учебное пособие (краткий курс лекций) / И. П. Беликова ; Ставропол. гос. аграр. ун-т, Каф. менеджмента. - Ставрополь : Ставропольский государственный аграрный университет, 2014. - 76 с. </w:t>
            </w:r>
            <w:hyperlink r:id="rId13">
              <w:r w:rsidRPr="00983897">
                <w:rPr>
                  <w:rStyle w:val="-"/>
                  <w:iCs/>
                  <w:color w:val="auto"/>
                </w:rPr>
                <w:t>http://znanium.com/go.php?id=514160</w:t>
              </w:r>
            </w:hyperlink>
          </w:p>
          <w:p w:rsidR="00400467" w:rsidRPr="00983897" w:rsidRDefault="00400467" w:rsidP="00AD70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983897" w:rsidRPr="00983897">
        <w:tc>
          <w:tcPr>
            <w:tcW w:w="10490" w:type="dxa"/>
            <w:gridSpan w:val="3"/>
            <w:shd w:val="clear" w:color="auto" w:fill="E7E6E6" w:themeFill="background2"/>
          </w:tcPr>
          <w:p w:rsidR="00400467" w:rsidRPr="00983897" w:rsidRDefault="0098389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83897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rPr>
                <w:b/>
                <w:sz w:val="24"/>
                <w:szCs w:val="24"/>
              </w:rPr>
            </w:pPr>
            <w:r w:rsidRPr="0098389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00467" w:rsidRPr="00983897" w:rsidRDefault="00983897">
            <w:pPr>
              <w:jc w:val="both"/>
              <w:rPr>
                <w:sz w:val="24"/>
                <w:szCs w:val="24"/>
              </w:rPr>
            </w:pPr>
            <w:r w:rsidRPr="0098389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00467" w:rsidRPr="00983897" w:rsidRDefault="00983897">
            <w:pPr>
              <w:jc w:val="both"/>
              <w:rPr>
                <w:sz w:val="24"/>
                <w:szCs w:val="24"/>
              </w:rPr>
            </w:pPr>
            <w:r w:rsidRPr="0098389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00467" w:rsidRPr="00983897" w:rsidRDefault="00983897">
            <w:pPr>
              <w:jc w:val="both"/>
              <w:rPr>
                <w:sz w:val="24"/>
                <w:szCs w:val="24"/>
              </w:rPr>
            </w:pPr>
            <w:r w:rsidRPr="00983897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:rsidR="00400467" w:rsidRPr="00983897" w:rsidRDefault="00983897">
            <w:pPr>
              <w:jc w:val="both"/>
              <w:rPr>
                <w:sz w:val="24"/>
                <w:szCs w:val="24"/>
              </w:rPr>
            </w:pPr>
            <w:r w:rsidRPr="00983897"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:rsidR="00400467" w:rsidRPr="00983897" w:rsidRDefault="00400467">
            <w:pPr>
              <w:rPr>
                <w:b/>
                <w:sz w:val="24"/>
                <w:szCs w:val="24"/>
              </w:rPr>
            </w:pPr>
          </w:p>
          <w:p w:rsidR="00400467" w:rsidRPr="00983897" w:rsidRDefault="00983897">
            <w:pPr>
              <w:rPr>
                <w:b/>
                <w:sz w:val="24"/>
                <w:szCs w:val="24"/>
              </w:rPr>
            </w:pPr>
            <w:r w:rsidRPr="0098389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00467" w:rsidRPr="00983897" w:rsidRDefault="00983897">
            <w:pPr>
              <w:rPr>
                <w:sz w:val="24"/>
                <w:szCs w:val="24"/>
              </w:rPr>
            </w:pPr>
            <w:r w:rsidRPr="00983897">
              <w:rPr>
                <w:sz w:val="24"/>
                <w:szCs w:val="24"/>
              </w:rPr>
              <w:t>Общего доступа</w:t>
            </w:r>
          </w:p>
          <w:p w:rsidR="00400467" w:rsidRPr="00983897" w:rsidRDefault="00983897">
            <w:pPr>
              <w:rPr>
                <w:sz w:val="24"/>
                <w:szCs w:val="24"/>
              </w:rPr>
            </w:pPr>
            <w:r w:rsidRPr="00983897">
              <w:rPr>
                <w:sz w:val="24"/>
                <w:szCs w:val="24"/>
              </w:rPr>
              <w:t>- Справочная правовая система ГАРАНТ</w:t>
            </w:r>
          </w:p>
          <w:p w:rsidR="00400467" w:rsidRPr="00983897" w:rsidRDefault="00983897">
            <w:pPr>
              <w:rPr>
                <w:sz w:val="24"/>
                <w:szCs w:val="24"/>
              </w:rPr>
            </w:pPr>
            <w:r w:rsidRPr="0098389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E7E6E6" w:themeFill="background2"/>
          </w:tcPr>
          <w:p w:rsidR="00400467" w:rsidRPr="00983897" w:rsidRDefault="00983897">
            <w:pPr>
              <w:rPr>
                <w:b/>
                <w:sz w:val="24"/>
                <w:szCs w:val="24"/>
              </w:rPr>
            </w:pPr>
            <w:r w:rsidRPr="00983897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98389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389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E7E6E6" w:themeFill="background2"/>
          </w:tcPr>
          <w:p w:rsidR="00400467" w:rsidRPr="00983897" w:rsidRDefault="009838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389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83897" w:rsidRPr="00983897">
        <w:tc>
          <w:tcPr>
            <w:tcW w:w="10490" w:type="dxa"/>
            <w:gridSpan w:val="3"/>
            <w:shd w:val="clear" w:color="auto" w:fill="auto"/>
          </w:tcPr>
          <w:p w:rsidR="00400467" w:rsidRPr="00983897" w:rsidRDefault="00983897" w:rsidP="009838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389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00467" w:rsidRDefault="00400467">
      <w:pPr>
        <w:ind w:left="-284"/>
        <w:rPr>
          <w:sz w:val="24"/>
          <w:szCs w:val="24"/>
        </w:rPr>
      </w:pPr>
    </w:p>
    <w:p w:rsidR="00400467" w:rsidRDefault="0098389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ФИО</w:t>
      </w:r>
      <w:r w:rsidRPr="0098389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Плахин Андрей Евгеньевич</w:t>
      </w:r>
      <w:r>
        <w:rPr>
          <w:sz w:val="16"/>
          <w:szCs w:val="16"/>
          <w:u w:val="single"/>
        </w:rPr>
        <w:t xml:space="preserve"> </w:t>
      </w:r>
    </w:p>
    <w:p w:rsidR="00400467" w:rsidRDefault="00400467">
      <w:pPr>
        <w:rPr>
          <w:sz w:val="24"/>
          <w:szCs w:val="24"/>
          <w:u w:val="single"/>
        </w:rPr>
      </w:pPr>
    </w:p>
    <w:p w:rsidR="00400467" w:rsidRDefault="00400467">
      <w:pPr>
        <w:rPr>
          <w:sz w:val="24"/>
          <w:szCs w:val="24"/>
        </w:rPr>
      </w:pPr>
    </w:p>
    <w:p w:rsidR="00400467" w:rsidRDefault="00400467">
      <w:pPr>
        <w:rPr>
          <w:sz w:val="24"/>
          <w:szCs w:val="24"/>
        </w:rPr>
      </w:pPr>
    </w:p>
    <w:p w:rsidR="00400467" w:rsidRDefault="00400467">
      <w:pPr>
        <w:rPr>
          <w:sz w:val="24"/>
          <w:szCs w:val="24"/>
        </w:rPr>
      </w:pPr>
    </w:p>
    <w:p w:rsidR="00400467" w:rsidRDefault="00983897">
      <w:pPr>
        <w:ind w:left="-284"/>
      </w:pPr>
      <w:r>
        <w:rPr>
          <w:sz w:val="24"/>
          <w:szCs w:val="24"/>
        </w:rPr>
        <w:t xml:space="preserve">Заведующий </w:t>
      </w:r>
    </w:p>
    <w:p w:rsidR="00400467" w:rsidRDefault="00AD7048">
      <w:pPr>
        <w:ind w:left="-284"/>
      </w:pPr>
      <w:r>
        <w:rPr>
          <w:sz w:val="24"/>
          <w:szCs w:val="24"/>
        </w:rPr>
        <w:t xml:space="preserve">Кафедрой </w:t>
      </w:r>
      <w:bookmarkStart w:id="0" w:name="_GoBack"/>
      <w:bookmarkEnd w:id="0"/>
      <w:r w:rsidR="00983897">
        <w:rPr>
          <w:sz w:val="24"/>
          <w:szCs w:val="24"/>
        </w:rPr>
        <w:t>Менеджмента                     _____________________</w:t>
      </w:r>
      <w:r w:rsidR="00983897">
        <w:rPr>
          <w:sz w:val="24"/>
          <w:szCs w:val="24"/>
        </w:rPr>
        <w:tab/>
      </w:r>
      <w:r w:rsidR="00983897">
        <w:rPr>
          <w:sz w:val="24"/>
          <w:szCs w:val="24"/>
        </w:rPr>
        <w:tab/>
      </w:r>
      <w:r w:rsidR="00983897">
        <w:rPr>
          <w:sz w:val="24"/>
          <w:szCs w:val="24"/>
          <w:u w:val="single"/>
        </w:rPr>
        <w:t>Рябцев А.Ю.</w:t>
      </w:r>
    </w:p>
    <w:p w:rsidR="00400467" w:rsidRDefault="00983897">
      <w:pPr>
        <w:ind w:left="-284"/>
      </w:pPr>
      <w:bookmarkStart w:id="1" w:name="__DdeLink__208_3412600995"/>
      <w:r>
        <w:rPr>
          <w:b/>
          <w:sz w:val="24"/>
          <w:szCs w:val="24"/>
          <w:u w:val="single"/>
        </w:rPr>
        <w:t xml:space="preserve"> </w:t>
      </w:r>
      <w:bookmarkEnd w:id="1"/>
    </w:p>
    <w:p w:rsidR="00400467" w:rsidRDefault="00983897">
      <w:r>
        <w:rPr>
          <w:b/>
          <w:sz w:val="24"/>
          <w:szCs w:val="24"/>
        </w:rPr>
        <w:t xml:space="preserve"> </w:t>
      </w:r>
    </w:p>
    <w:sectPr w:rsidR="0040046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74D2"/>
    <w:multiLevelType w:val="multilevel"/>
    <w:tmpl w:val="D3305F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39378C"/>
    <w:multiLevelType w:val="multilevel"/>
    <w:tmpl w:val="59E8A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31830"/>
    <w:multiLevelType w:val="multilevel"/>
    <w:tmpl w:val="5DD2B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67"/>
    <w:rsid w:val="00400467"/>
    <w:rsid w:val="00983897"/>
    <w:rsid w:val="00A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DA87"/>
  <w15:docId w15:val="{DAE099F5-A2C8-4841-8C1C-3309BB72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583" TargetMode="External"/><Relationship Id="rId13" Type="http://schemas.openxmlformats.org/officeDocument/2006/relationships/hyperlink" Target="http://znanium.com/go.php?id=51416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15047" TargetMode="External"/><Relationship Id="rId12" Type="http://schemas.openxmlformats.org/officeDocument/2006/relationships/hyperlink" Target="http://znanium.com/go.php?id=4457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83CDA546-7A2E-4DBA-9268-4310D077D7C2" TargetMode="External"/><Relationship Id="rId11" Type="http://schemas.openxmlformats.org/officeDocument/2006/relationships/hyperlink" Target="http://znanium.com/go.php?id=5018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15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6081AD5-C312-4BA4-9824-179D2BD4B16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0111-1954-428B-BFA9-4A043BC8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896</Words>
  <Characters>5112</Characters>
  <Application>Microsoft Office Word</Application>
  <DocSecurity>0</DocSecurity>
  <Lines>42</Lines>
  <Paragraphs>11</Paragraphs>
  <ScaleCrop>false</ScaleCrop>
  <Company>Microsoft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2019-03-14T10:52:00Z</dcterms:created>
  <dcterms:modified xsi:type="dcterms:W3CDTF">2019-07-10T09:04:00Z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